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E9" w:rsidRPr="004B5B4B" w:rsidRDefault="00587FF2" w:rsidP="0053793D">
      <w:pPr>
        <w:spacing w:after="0" w:line="240" w:lineRule="auto"/>
        <w:jc w:val="center"/>
        <w:rPr>
          <w:b/>
        </w:rPr>
      </w:pPr>
      <w:r w:rsidRPr="004B5B4B">
        <w:rPr>
          <w:b/>
        </w:rPr>
        <w:t>Items</w:t>
      </w:r>
      <w:r w:rsidR="0053793D" w:rsidRPr="004B5B4B">
        <w:rPr>
          <w:b/>
        </w:rPr>
        <w:t xml:space="preserve"> to Identify: Lymphoid System</w:t>
      </w:r>
    </w:p>
    <w:p w:rsidR="0053793D" w:rsidRDefault="0053793D" w:rsidP="0053793D">
      <w:pPr>
        <w:spacing w:after="0" w:line="240" w:lineRule="auto"/>
        <w:jc w:val="center"/>
      </w:pPr>
    </w:p>
    <w:p w:rsidR="0053793D" w:rsidRPr="004B5B4B" w:rsidRDefault="0053793D" w:rsidP="0053793D">
      <w:pPr>
        <w:spacing w:after="0" w:line="240" w:lineRule="auto"/>
        <w:rPr>
          <w:b/>
        </w:rPr>
      </w:pPr>
      <w:r w:rsidRPr="004B5B4B">
        <w:rPr>
          <w:b/>
        </w:rPr>
        <w:t>Slides to Identify</w:t>
      </w:r>
    </w:p>
    <w:p w:rsidR="0065056C" w:rsidRDefault="0065056C" w:rsidP="0065056C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112: </w:t>
      </w:r>
      <w:r w:rsidRPr="00684B04">
        <w:rPr>
          <w:rFonts w:ascii="Arial" w:hAnsi="Arial" w:cs="Arial"/>
          <w:sz w:val="20"/>
          <w:szCs w:val="20"/>
        </w:rPr>
        <w:t>Red bone marrow smear  (May-Grunwald-Giemsa)</w:t>
      </w:r>
    </w:p>
    <w:p w:rsidR="0065056C" w:rsidRDefault="004B5B4B" w:rsidP="0065056C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Bone marrow, red blood cells, </w:t>
      </w:r>
      <w:proofErr w:type="spellStart"/>
      <w:r>
        <w:rPr>
          <w:rFonts w:ascii="Arial" w:hAnsi="Arial" w:cs="Arial"/>
          <w:sz w:val="20"/>
          <w:szCs w:val="20"/>
        </w:rPr>
        <w:t>pronormoblasts</w:t>
      </w:r>
      <w:proofErr w:type="spellEnd"/>
      <w:r>
        <w:rPr>
          <w:rFonts w:ascii="Arial" w:hAnsi="Arial" w:cs="Arial"/>
          <w:sz w:val="20"/>
          <w:szCs w:val="20"/>
        </w:rPr>
        <w:t xml:space="preserve">, band cells, </w:t>
      </w:r>
      <w:proofErr w:type="spellStart"/>
      <w:r>
        <w:rPr>
          <w:rFonts w:ascii="Arial" w:hAnsi="Arial" w:cs="Arial"/>
          <w:sz w:val="20"/>
          <w:szCs w:val="20"/>
        </w:rPr>
        <w:t>neturophils</w:t>
      </w:r>
      <w:proofErr w:type="spellEnd"/>
    </w:p>
    <w:p w:rsidR="004B5B4B" w:rsidRPr="0065056C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116:</w:t>
      </w:r>
      <w:r w:rsidRPr="0053793D">
        <w:rPr>
          <w:rFonts w:ascii="Arial" w:hAnsi="Arial" w:cs="Arial"/>
          <w:sz w:val="20"/>
          <w:szCs w:val="20"/>
        </w:rPr>
        <w:t xml:space="preserve"> Lymph node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Collagenous connective tissue capsule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Cortex with follicles, medulla and hilum 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Trabeculae, reticulum cells, macrophages, 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Afferent lymphatics, subcapsulary sinus, efferent lymphatic 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endothelial cells along capsule, discontinuous cortex side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cortex, deep cortex, perifollicular region, medullary cords, sinuses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Follicle, germinal center, B lymphocytes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Perifollicular area, T lymphocytes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endothelial venules</w:t>
      </w:r>
    </w:p>
    <w:p w:rsidR="004B5B4B" w:rsidRPr="0053793D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117:</w:t>
      </w:r>
      <w:r w:rsidRPr="0053793D">
        <w:rPr>
          <w:rFonts w:ascii="Arial" w:hAnsi="Arial" w:cs="Arial"/>
          <w:sz w:val="20"/>
          <w:szCs w:val="20"/>
        </w:rPr>
        <w:t xml:space="preserve"> Spleen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red pulp, no cortex, medulla, or afferent lymphatics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central arteries, periarteriolar lymphatic sheath, follicles, germinal centers, B lymphocytes, T lymphocytes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Marginal zone, terminal (penicillar) arteries 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 pulp, venous sinuses, Billroth’s strands, littoral cells, discontinuous basement membrane, reticulum fibers </w:t>
      </w:r>
    </w:p>
    <w:p w:rsidR="00424588" w:rsidRDefault="00424588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 cells, plasma cells, macrophages, erythrocytes, lymphocytes, granulocytes, platelets</w:t>
      </w:r>
    </w:p>
    <w:p w:rsidR="004B5B4B" w:rsidRPr="0053793D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sz w:val="20"/>
          <w:szCs w:val="20"/>
        </w:rPr>
        <w:t>Slide 118:Liver &amp; spleen with colloidal carbon, rat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red pulp, no cortex, medulla, or afferent lymphatics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central arteries, periarteriolar lymphatic sheath, follicles, germinal centers, B lymphocytes, T lymphocytes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Marginal zone, terminal (penicillar) arteries 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 pulp, venous sinuses, Billroth’s strands, littoral cells, discontinuous basement membrane, reticulum fibers 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Mast cells, plasma cells, </w:t>
      </w:r>
      <w:r w:rsidRPr="00424588">
        <w:rPr>
          <w:rFonts w:ascii="Arial" w:hAnsi="Arial" w:cs="Arial"/>
          <w:b/>
          <w:sz w:val="20"/>
          <w:szCs w:val="20"/>
        </w:rPr>
        <w:t>macrophages</w:t>
      </w:r>
      <w:r>
        <w:rPr>
          <w:rFonts w:ascii="Arial" w:hAnsi="Arial" w:cs="Arial"/>
          <w:sz w:val="20"/>
          <w:szCs w:val="20"/>
        </w:rPr>
        <w:t>, erythrocytes, lymphocytes, granulocytes, platelets</w:t>
      </w:r>
    </w:p>
    <w:p w:rsidR="004B5B4B" w:rsidRPr="00424588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122:</w:t>
      </w:r>
      <w:r w:rsidRPr="0053793D">
        <w:rPr>
          <w:rFonts w:ascii="Arial" w:hAnsi="Arial" w:cs="Arial"/>
          <w:sz w:val="20"/>
          <w:szCs w:val="20"/>
        </w:rPr>
        <w:t xml:space="preserve"> Spleen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red pulp, no cortex, medulla, or afferent lymphatics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central arteries, periarteriolar lymphatic sheath, follicles, germinal centers, B lymphocytes, T lymphocytes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Marginal zone, terminal (penicillar) arteries 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 pulp, venous sinuses, Billroth’s strands, littoral cells, discontinuous basement membrane, reticulum fibers 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 cells, plasma cells, macrophages, erythrocytes, lymphocytes, granulocytes, platelets</w:t>
      </w:r>
    </w:p>
    <w:p w:rsidR="004B5B4B" w:rsidRPr="00424588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123:</w:t>
      </w:r>
      <w:r w:rsidRPr="0053793D">
        <w:rPr>
          <w:rFonts w:ascii="Arial" w:hAnsi="Arial" w:cs="Arial"/>
          <w:sz w:val="20"/>
          <w:szCs w:val="20"/>
        </w:rPr>
        <w:t xml:space="preserve"> Thymus, newborn</w:t>
      </w:r>
    </w:p>
    <w:p w:rsidR="003C0364" w:rsidRDefault="003C0364" w:rsidP="003C03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Cortex and medulla, connective tissue capsule and septa, lobes</w:t>
      </w:r>
    </w:p>
    <w:p w:rsidR="003C0364" w:rsidRDefault="003C0364" w:rsidP="003C03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Lymphocytes dense in cortex, mitotic figures</w:t>
      </w:r>
    </w:p>
    <w:p w:rsidR="003C0364" w:rsidRDefault="003C0364" w:rsidP="003C03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Epithelial reticulum cells- large euchromatic nucleus, more dense in medulla </w:t>
      </w:r>
    </w:p>
    <w:p w:rsidR="003C0364" w:rsidRDefault="003C0364" w:rsidP="003C03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Hassal’s</w:t>
      </w:r>
      <w:proofErr w:type="spellEnd"/>
      <w:r>
        <w:rPr>
          <w:rFonts w:ascii="Arial" w:hAnsi="Arial" w:cs="Arial"/>
          <w:sz w:val="20"/>
          <w:szCs w:val="20"/>
        </w:rPr>
        <w:t xml:space="preserve"> corpuscles in medulla </w:t>
      </w:r>
    </w:p>
    <w:p w:rsidR="000D60B7" w:rsidRDefault="000D60B7" w:rsidP="003C0364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Continuous capillaries, sheath of epithelial reticular cells, no afferent lymphatics </w:t>
      </w:r>
    </w:p>
    <w:p w:rsidR="004B5B4B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960FF8" w:rsidRPr="003C0364" w:rsidRDefault="00960FF8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lastRenderedPageBreak/>
        <w:t xml:space="preserve">Slide 145: </w:t>
      </w:r>
      <w:r w:rsidRPr="0053793D">
        <w:rPr>
          <w:rFonts w:ascii="Arial" w:hAnsi="Arial" w:cs="Arial"/>
          <w:sz w:val="20"/>
          <w:szCs w:val="20"/>
        </w:rPr>
        <w:t>Fundic stomach</w:t>
      </w:r>
    </w:p>
    <w:p w:rsidR="000D60B7" w:rsidRDefault="00BE67CE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Lymphoid tissue </w:t>
      </w:r>
    </w:p>
    <w:p w:rsidR="004B5B4B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153:</w:t>
      </w:r>
      <w:r w:rsidRPr="0053793D">
        <w:rPr>
          <w:rFonts w:ascii="Arial" w:hAnsi="Arial" w:cs="Arial"/>
          <w:sz w:val="20"/>
          <w:szCs w:val="20"/>
        </w:rPr>
        <w:t xml:space="preserve"> Colon, monkey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Lymphoid tissue</w:t>
      </w:r>
    </w:p>
    <w:p w:rsidR="004B5B4B" w:rsidRPr="0053793D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218:</w:t>
      </w:r>
      <w:r w:rsidRPr="0053793D">
        <w:rPr>
          <w:rFonts w:ascii="Arial" w:hAnsi="Arial" w:cs="Arial"/>
          <w:sz w:val="20"/>
          <w:szCs w:val="20"/>
        </w:rPr>
        <w:t xml:space="preserve"> Spleen (reticulum stain)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red pulp, no cortex, medulla, or afferent lymphatics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White pulp, central arteries, periarteriolar lymphatic sheath, follicles, germinal centers, B lymphocytes, T lymphocytes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Marginal zone, terminal (penicillar) arteries 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Red pulp, venous sinuses, Billroth’s strands, littoral cells, discontinuous basement membrane, </w:t>
      </w:r>
      <w:r w:rsidRPr="00424588">
        <w:rPr>
          <w:rFonts w:ascii="Arial" w:hAnsi="Arial" w:cs="Arial"/>
          <w:b/>
          <w:sz w:val="20"/>
          <w:szCs w:val="20"/>
        </w:rPr>
        <w:t>reticulum fibers</w:t>
      </w:r>
      <w:r>
        <w:rPr>
          <w:rFonts w:ascii="Arial" w:hAnsi="Arial" w:cs="Arial"/>
          <w:sz w:val="20"/>
          <w:szCs w:val="20"/>
        </w:rPr>
        <w:t xml:space="preserve"> </w:t>
      </w:r>
    </w:p>
    <w:p w:rsidR="00424588" w:rsidRDefault="00424588" w:rsidP="0042458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 cells, plasma cells, macrophages, erythrocytes, lymphocytes, granulocytes, platelets</w:t>
      </w:r>
    </w:p>
    <w:p w:rsidR="004B5B4B" w:rsidRPr="00424588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242:</w:t>
      </w:r>
      <w:r w:rsidRPr="0053793D">
        <w:rPr>
          <w:rFonts w:ascii="Arial" w:hAnsi="Arial" w:cs="Arial"/>
          <w:sz w:val="20"/>
          <w:szCs w:val="20"/>
        </w:rPr>
        <w:t xml:space="preserve"> Esophagus and trachea, monkey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Lymphoid tissue</w:t>
      </w:r>
    </w:p>
    <w:p w:rsidR="004B5B4B" w:rsidRPr="0053793D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 xml:space="preserve">Slide 419: </w:t>
      </w:r>
      <w:r w:rsidRPr="0053793D">
        <w:rPr>
          <w:rFonts w:ascii="Arial" w:hAnsi="Arial" w:cs="Arial"/>
          <w:sz w:val="20"/>
          <w:szCs w:val="20"/>
        </w:rPr>
        <w:t>Tonsil</w:t>
      </w:r>
    </w:p>
    <w:p w:rsidR="00BE67CE" w:rsidRDefault="00BE67CE" w:rsidP="00BE67CE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Lymphoid Tissue</w:t>
      </w:r>
    </w:p>
    <w:p w:rsidR="004B5B4B" w:rsidRPr="0053793D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Slide 19754:</w:t>
      </w:r>
      <w:r w:rsidRPr="0053793D">
        <w:rPr>
          <w:rFonts w:ascii="Arial" w:hAnsi="Arial" w:cs="Arial"/>
          <w:sz w:val="20"/>
          <w:szCs w:val="20"/>
        </w:rPr>
        <w:t xml:space="preserve"> Lymph node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Collagenous connective tissue capsule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Cortex with follicles, medulla and hilum 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Trabeculae, reticulum cells, macrophages, 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Afferent lymphatics, subcapsulary sinus, efferent lymphatic 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Continuous endothelial cells along capsule, discontinuous cortex side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cortex, deep cortex, perifollicular region, medullary cords, sinuses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Follicle, germinal center, B lymphocytes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Perifollicular area, T lymphocytes</w:t>
      </w:r>
    </w:p>
    <w:p w:rsidR="000D60B7" w:rsidRDefault="000D60B7" w:rsidP="000D60B7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 endothelial venules</w:t>
      </w:r>
    </w:p>
    <w:p w:rsidR="004B5B4B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65056C" w:rsidRDefault="0065056C" w:rsidP="0065056C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32412: </w:t>
      </w:r>
      <w:r w:rsidR="004B5B4B">
        <w:rPr>
          <w:rFonts w:ascii="Arial" w:hAnsi="Arial" w:cs="Arial"/>
          <w:sz w:val="20"/>
          <w:szCs w:val="20"/>
        </w:rPr>
        <w:t>Appendix</w:t>
      </w:r>
    </w:p>
    <w:p w:rsidR="004B5B4B" w:rsidRDefault="004B5B4B" w:rsidP="004B5B4B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Lymphatic nodule, germinal center</w:t>
      </w:r>
    </w:p>
    <w:p w:rsidR="00D763A8" w:rsidRDefault="00D763A8" w:rsidP="00D763A8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D763A8" w:rsidRDefault="00D763A8" w:rsidP="00D763A8">
      <w:pPr>
        <w:pStyle w:val="ListParagraph"/>
        <w:numPr>
          <w:ilvl w:val="0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32583: Cartilage and bone with bone marrow (toluidine blue) </w:t>
      </w:r>
    </w:p>
    <w:p w:rsidR="00D763A8" w:rsidRDefault="00D763A8" w:rsidP="00D763A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Colonies of developing white blood cells</w:t>
      </w:r>
    </w:p>
    <w:p w:rsidR="00D763A8" w:rsidRPr="000D60B7" w:rsidRDefault="00D763A8" w:rsidP="00D763A8">
      <w:pPr>
        <w:pStyle w:val="ListParagraph"/>
        <w:numPr>
          <w:ilvl w:val="1"/>
          <w:numId w:val="2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Blood vessels in marrow</w:t>
      </w:r>
    </w:p>
    <w:p w:rsidR="0053793D" w:rsidRPr="0053793D" w:rsidRDefault="0053793D" w:rsidP="0053793D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3D" w:rsidRPr="004B5B4B" w:rsidRDefault="0053793D" w:rsidP="0053793D">
      <w:p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4B5B4B">
        <w:rPr>
          <w:rFonts w:ascii="Arial" w:hAnsi="Arial" w:cs="Arial"/>
          <w:b/>
          <w:sz w:val="20"/>
          <w:szCs w:val="20"/>
        </w:rPr>
        <w:t>EMs to Identify</w:t>
      </w:r>
    </w:p>
    <w:p w:rsidR="0053793D" w:rsidRDefault="0053793D" w:rsidP="0053793D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EM 6:</w:t>
      </w:r>
      <w:r w:rsidRPr="0053793D">
        <w:rPr>
          <w:rFonts w:ascii="Arial" w:hAnsi="Arial" w:cs="Arial"/>
          <w:sz w:val="20"/>
          <w:szCs w:val="20"/>
        </w:rPr>
        <w:t xml:space="preserve"> Lymphocyte 74,000x</w:t>
      </w:r>
    </w:p>
    <w:p w:rsidR="003C0364" w:rsidRDefault="003C0364" w:rsidP="003C03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Ultrastructure of lymphocytes, high nuclear to cytoplasm ratio </w:t>
      </w:r>
    </w:p>
    <w:p w:rsidR="004B5B4B" w:rsidRPr="0053793D" w:rsidRDefault="004B5B4B" w:rsidP="004B5B4B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Default="0053793D" w:rsidP="0053793D">
      <w:pPr>
        <w:pStyle w:val="ListParagraph"/>
        <w:numPr>
          <w:ilvl w:val="0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3D">
        <w:rPr>
          <w:rFonts w:ascii="Arial" w:hAnsi="Arial" w:cs="Arial"/>
          <w:bCs/>
          <w:sz w:val="20"/>
          <w:szCs w:val="20"/>
        </w:rPr>
        <w:t>EM 8f:</w:t>
      </w:r>
      <w:r w:rsidRPr="0053793D">
        <w:rPr>
          <w:rFonts w:ascii="Arial" w:hAnsi="Arial" w:cs="Arial"/>
          <w:sz w:val="20"/>
          <w:szCs w:val="20"/>
        </w:rPr>
        <w:t xml:space="preserve"> Peripheral blood 9,000x</w:t>
      </w:r>
    </w:p>
    <w:p w:rsidR="003C0364" w:rsidRPr="0053793D" w:rsidRDefault="003C0364" w:rsidP="003C0364">
      <w:pPr>
        <w:pStyle w:val="ListParagraph"/>
        <w:numPr>
          <w:ilvl w:val="1"/>
          <w:numId w:val="1"/>
        </w:numPr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Ultrastructure of lymphocytes, high nuclear to cytoplasm ratio </w:t>
      </w:r>
    </w:p>
    <w:p w:rsidR="003C0364" w:rsidRPr="0053793D" w:rsidRDefault="003C0364" w:rsidP="003C0364">
      <w:pPr>
        <w:pStyle w:val="ListParagraph"/>
        <w:tabs>
          <w:tab w:val="left" w:pos="0"/>
          <w:tab w:val="left" w:pos="2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53793D" w:rsidRPr="0053793D" w:rsidRDefault="0053793D" w:rsidP="0053793D">
      <w:pPr>
        <w:spacing w:after="0" w:line="240" w:lineRule="auto"/>
      </w:pPr>
    </w:p>
    <w:sectPr w:rsidR="0053793D" w:rsidRPr="00537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113"/>
    <w:multiLevelType w:val="hybridMultilevel"/>
    <w:tmpl w:val="7C4E4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24AD1"/>
    <w:multiLevelType w:val="hybridMultilevel"/>
    <w:tmpl w:val="09C8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3D"/>
    <w:rsid w:val="000D60B7"/>
    <w:rsid w:val="003C0364"/>
    <w:rsid w:val="00424588"/>
    <w:rsid w:val="004420A3"/>
    <w:rsid w:val="004B5B4B"/>
    <w:rsid w:val="0053793D"/>
    <w:rsid w:val="00554CE8"/>
    <w:rsid w:val="00587FF2"/>
    <w:rsid w:val="0065056C"/>
    <w:rsid w:val="00960FF8"/>
    <w:rsid w:val="00BE67CE"/>
    <w:rsid w:val="00D7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9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9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6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7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7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7</cp:revision>
  <dcterms:created xsi:type="dcterms:W3CDTF">2013-09-23T15:59:00Z</dcterms:created>
  <dcterms:modified xsi:type="dcterms:W3CDTF">2014-01-03T22:26:00Z</dcterms:modified>
</cp:coreProperties>
</file>